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B7" w:rsidRPr="007F6B16" w:rsidRDefault="008657B7" w:rsidP="008657B7">
      <w:pPr>
        <w:jc w:val="left"/>
        <w:rPr>
          <w:rFonts w:ascii="黑体" w:eastAsia="黑体" w:hAnsi="宋体"/>
          <w:color w:val="000000" w:themeColor="text1"/>
          <w:sz w:val="32"/>
          <w:szCs w:val="32"/>
        </w:rPr>
      </w:pPr>
      <w:r w:rsidRPr="007F6B16">
        <w:rPr>
          <w:rFonts w:ascii="黑体" w:eastAsia="黑体" w:hAnsi="宋体" w:hint="eastAsia"/>
          <w:color w:val="000000" w:themeColor="text1"/>
          <w:sz w:val="32"/>
          <w:szCs w:val="32"/>
        </w:rPr>
        <w:t>附件2</w:t>
      </w:r>
    </w:p>
    <w:p w:rsidR="008657B7" w:rsidRDefault="008657B7" w:rsidP="008657B7">
      <w:pPr>
        <w:spacing w:line="276" w:lineRule="auto"/>
        <w:jc w:val="center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  <w:r w:rsidRPr="007F6B16"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  <w:t>南京农业大学2016年全国优秀大学生</w:t>
      </w:r>
    </w:p>
    <w:p w:rsidR="008657B7" w:rsidRPr="007F6B16" w:rsidRDefault="008657B7" w:rsidP="008657B7">
      <w:pPr>
        <w:spacing w:line="276" w:lineRule="auto"/>
        <w:jc w:val="center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  <w:r w:rsidRPr="007F6B16"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  <w:t>创新论坛安全责任协议书</w:t>
      </w:r>
    </w:p>
    <w:p w:rsidR="008657B7" w:rsidRPr="00E34CAA" w:rsidRDefault="008657B7" w:rsidP="008657B7">
      <w:pPr>
        <w:spacing w:line="590" w:lineRule="exact"/>
        <w:jc w:val="center"/>
        <w:rPr>
          <w:rFonts w:ascii="黑体" w:eastAsia="黑体" w:hAnsi="宋体"/>
          <w:bCs/>
          <w:color w:val="000000" w:themeColor="text1"/>
          <w:sz w:val="32"/>
          <w:szCs w:val="32"/>
        </w:rPr>
      </w:pPr>
    </w:p>
    <w:p w:rsidR="008657B7" w:rsidRPr="007F6B16" w:rsidRDefault="008657B7" w:rsidP="008657B7">
      <w:pPr>
        <w:spacing w:line="590" w:lineRule="exact"/>
        <w:rPr>
          <w:rFonts w:ascii="楷体_GB2312" w:eastAsia="楷体_GB2312" w:hAnsi="仿宋" w:cs="宋体"/>
          <w:color w:val="000000" w:themeColor="text1"/>
          <w:kern w:val="0"/>
          <w:sz w:val="32"/>
          <w:szCs w:val="32"/>
        </w:rPr>
      </w:pPr>
      <w:r w:rsidRPr="007F6B16">
        <w:rPr>
          <w:rFonts w:ascii="楷体_GB2312" w:eastAsia="楷体_GB2312" w:hAnsi="仿宋" w:cs="宋体" w:hint="eastAsia"/>
          <w:color w:val="000000" w:themeColor="text1"/>
          <w:kern w:val="0"/>
          <w:sz w:val="32"/>
          <w:szCs w:val="32"/>
        </w:rPr>
        <w:t>甲方（组织方）：</w:t>
      </w:r>
    </w:p>
    <w:p w:rsidR="008657B7" w:rsidRDefault="008657B7" w:rsidP="008657B7">
      <w:pPr>
        <w:widowControl/>
        <w:spacing w:line="590" w:lineRule="exact"/>
        <w:jc w:val="left"/>
        <w:rPr>
          <w:rFonts w:ascii="仿宋" w:eastAsia="仿宋" w:hAnsi="仿宋"/>
          <w:b/>
          <w:color w:val="000000" w:themeColor="text1"/>
          <w:kern w:val="0"/>
          <w:sz w:val="24"/>
          <w:szCs w:val="21"/>
        </w:rPr>
      </w:pPr>
      <w:r w:rsidRPr="007F6B16">
        <w:rPr>
          <w:rFonts w:ascii="楷体_GB2312" w:eastAsia="楷体_GB2312" w:hAnsi="仿宋" w:hint="eastAsia"/>
          <w:color w:val="000000" w:themeColor="text1"/>
          <w:kern w:val="0"/>
          <w:sz w:val="32"/>
          <w:szCs w:val="32"/>
        </w:rPr>
        <w:t xml:space="preserve">乙方（学生）： </w:t>
      </w:r>
      <w:r w:rsidRPr="00E34CAA">
        <w:rPr>
          <w:rFonts w:ascii="仿宋" w:eastAsia="仿宋" w:hAnsi="仿宋"/>
          <w:b/>
          <w:color w:val="000000" w:themeColor="text1"/>
          <w:kern w:val="0"/>
          <w:sz w:val="24"/>
          <w:szCs w:val="21"/>
        </w:rPr>
        <w:t xml:space="preserve">                 </w:t>
      </w:r>
      <w:r w:rsidRPr="007F6B16">
        <w:rPr>
          <w:rFonts w:ascii="楷体_GB2312" w:eastAsia="楷体_GB2312" w:hAnsi="仿宋" w:hint="eastAsia"/>
          <w:color w:val="000000" w:themeColor="text1"/>
          <w:kern w:val="0"/>
          <w:sz w:val="32"/>
          <w:szCs w:val="32"/>
        </w:rPr>
        <w:t>电话（手机）：</w:t>
      </w:r>
    </w:p>
    <w:p w:rsidR="008657B7" w:rsidRPr="007F6B16" w:rsidRDefault="008657B7" w:rsidP="008657B7">
      <w:pPr>
        <w:pStyle w:val="a3"/>
        <w:spacing w:before="0" w:beforeAutospacing="0" w:after="0" w:afterAutospacing="0" w:line="59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为保证论坛活动的顺利开展，提高组织方和参会人员的安全意识，保护双方的合法权益，明确双方的责任，现依据有关法律，就论坛活动期间达成如下协议：</w:t>
      </w:r>
    </w:p>
    <w:p w:rsidR="008657B7" w:rsidRPr="007C3CF8" w:rsidRDefault="008657B7" w:rsidP="008657B7">
      <w:pPr>
        <w:pStyle w:val="a3"/>
        <w:spacing w:before="0" w:beforeAutospacing="0" w:after="0" w:afterAutospacing="0" w:line="590" w:lineRule="exact"/>
        <w:rPr>
          <w:rFonts w:ascii="仿宋" w:eastAsia="仿宋" w:hAnsi="仿宋"/>
          <w:color w:val="000000" w:themeColor="text1"/>
          <w:szCs w:val="21"/>
        </w:rPr>
      </w:pPr>
    </w:p>
    <w:p w:rsidR="008657B7" w:rsidRPr="007F6B16" w:rsidRDefault="008657B7" w:rsidP="008657B7">
      <w:pPr>
        <w:pStyle w:val="a3"/>
        <w:spacing w:before="0" w:beforeAutospacing="0" w:after="0" w:afterAutospacing="0" w:line="590" w:lineRule="exact"/>
        <w:rPr>
          <w:rFonts w:ascii="楷体_GB2312" w:eastAsia="楷体_GB2312" w:hAnsi="仿宋"/>
          <w:bCs/>
          <w:color w:val="000000" w:themeColor="text1"/>
          <w:sz w:val="32"/>
          <w:szCs w:val="32"/>
        </w:rPr>
      </w:pPr>
      <w:r w:rsidRPr="007F6B16">
        <w:rPr>
          <w:rFonts w:ascii="楷体_GB2312" w:eastAsia="楷体_GB2312" w:hAnsi="仿宋" w:hint="eastAsia"/>
          <w:bCs/>
          <w:color w:val="000000" w:themeColor="text1"/>
          <w:sz w:val="32"/>
          <w:szCs w:val="32"/>
        </w:rPr>
        <w:t xml:space="preserve">甲方责任： </w:t>
      </w:r>
    </w:p>
    <w:p w:rsidR="008657B7" w:rsidRPr="007F6B16" w:rsidRDefault="008657B7" w:rsidP="008657B7">
      <w:pPr>
        <w:pStyle w:val="a3"/>
        <w:spacing w:before="0" w:beforeAutospacing="0" w:after="0" w:afterAutospacing="0" w:line="590" w:lineRule="exact"/>
        <w:ind w:firstLineChars="257" w:firstLine="822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l、提供符合卫生标准的饮食条件。 </w:t>
      </w:r>
    </w:p>
    <w:p w:rsidR="008657B7" w:rsidRPr="007F6B16" w:rsidRDefault="008657B7" w:rsidP="008657B7">
      <w:pPr>
        <w:pStyle w:val="a3"/>
        <w:spacing w:before="0" w:beforeAutospacing="0" w:after="0" w:afterAutospacing="0" w:line="590" w:lineRule="exact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2、提供安全卫生的住宿条件。 </w:t>
      </w:r>
    </w:p>
    <w:p w:rsidR="008657B7" w:rsidRPr="00E34CAA" w:rsidRDefault="008657B7" w:rsidP="008657B7">
      <w:pPr>
        <w:pStyle w:val="a3"/>
        <w:spacing w:before="0" w:beforeAutospacing="0" w:after="0" w:afterAutospacing="0" w:line="590" w:lineRule="exact"/>
        <w:ind w:firstLineChars="250" w:firstLine="800"/>
        <w:rPr>
          <w:rFonts w:ascii="仿宋" w:eastAsia="仿宋" w:hAnsi="仿宋"/>
          <w:color w:val="000000" w:themeColor="text1"/>
          <w:szCs w:val="21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3、提供符合交通安全法规的交通车辆。</w:t>
      </w:r>
      <w:r w:rsidRPr="00E34CAA">
        <w:rPr>
          <w:rFonts w:ascii="仿宋" w:eastAsia="仿宋" w:hAnsi="仿宋"/>
          <w:color w:val="000000" w:themeColor="text1"/>
          <w:szCs w:val="21"/>
        </w:rPr>
        <w:t xml:space="preserve"> </w:t>
      </w:r>
    </w:p>
    <w:p w:rsidR="008657B7" w:rsidRPr="007F6B16" w:rsidRDefault="008657B7" w:rsidP="008657B7">
      <w:pPr>
        <w:pStyle w:val="a3"/>
        <w:spacing w:before="0" w:beforeAutospacing="0" w:after="0" w:afterAutospacing="0" w:line="590" w:lineRule="exact"/>
        <w:ind w:firstLineChars="250" w:firstLine="800"/>
        <w:rPr>
          <w:rFonts w:ascii="楷体_GB2312" w:eastAsia="楷体_GB2312" w:hAnsi="仿宋"/>
          <w:color w:val="000000" w:themeColor="text1"/>
          <w:sz w:val="32"/>
          <w:szCs w:val="32"/>
        </w:rPr>
      </w:pPr>
      <w:r w:rsidRPr="007F6B16">
        <w:rPr>
          <w:rFonts w:ascii="楷体_GB2312" w:eastAsia="楷体_GB2312" w:hAnsi="仿宋" w:hint="eastAsia"/>
          <w:color w:val="000000" w:themeColor="text1"/>
          <w:sz w:val="32"/>
          <w:szCs w:val="32"/>
        </w:rPr>
        <w:t xml:space="preserve">违反以上规定造成后果者，甲方承担相应责任。 </w:t>
      </w:r>
    </w:p>
    <w:p w:rsidR="008657B7" w:rsidRPr="00E34CAA" w:rsidRDefault="008657B7" w:rsidP="008657B7">
      <w:pPr>
        <w:pStyle w:val="a3"/>
        <w:spacing w:before="0" w:beforeAutospacing="0" w:after="0" w:afterAutospacing="0" w:line="590" w:lineRule="exact"/>
        <w:ind w:firstLineChars="250" w:firstLine="602"/>
        <w:rPr>
          <w:rFonts w:ascii="仿宋" w:eastAsia="仿宋" w:hAnsi="仿宋"/>
          <w:b/>
          <w:color w:val="000000" w:themeColor="text1"/>
          <w:szCs w:val="21"/>
        </w:rPr>
      </w:pPr>
    </w:p>
    <w:p w:rsidR="008657B7" w:rsidRPr="007F6B16" w:rsidRDefault="008657B7" w:rsidP="008657B7">
      <w:pPr>
        <w:pStyle w:val="a3"/>
        <w:spacing w:before="0" w:beforeAutospacing="0" w:after="0" w:afterAutospacing="0" w:line="590" w:lineRule="exact"/>
        <w:rPr>
          <w:rFonts w:ascii="楷体_GB2312" w:eastAsia="楷体_GB2312" w:hAnsi="仿宋"/>
          <w:color w:val="000000" w:themeColor="text1"/>
          <w:sz w:val="32"/>
          <w:szCs w:val="32"/>
        </w:rPr>
      </w:pPr>
      <w:r w:rsidRPr="007F6B16">
        <w:rPr>
          <w:rFonts w:ascii="楷体_GB2312" w:eastAsia="楷体_GB2312" w:hAnsi="仿宋" w:hint="eastAsia"/>
          <w:bCs/>
          <w:color w:val="000000" w:themeColor="text1"/>
          <w:sz w:val="32"/>
          <w:szCs w:val="32"/>
        </w:rPr>
        <w:t>乙方责任：</w:t>
      </w:r>
      <w:r w:rsidRPr="007F6B16">
        <w:rPr>
          <w:rFonts w:ascii="楷体_GB2312" w:eastAsia="楷体_GB2312" w:hAnsi="仿宋" w:hint="eastAsia"/>
          <w:color w:val="000000" w:themeColor="text1"/>
          <w:sz w:val="32"/>
          <w:szCs w:val="32"/>
        </w:rPr>
        <w:t xml:space="preserve"> </w:t>
      </w:r>
    </w:p>
    <w:p w:rsidR="008657B7" w:rsidRPr="007F6B16" w:rsidRDefault="008657B7" w:rsidP="008657B7">
      <w:pPr>
        <w:pStyle w:val="a3"/>
        <w:spacing w:before="0" w:beforeAutospacing="0" w:after="0" w:afterAutospacing="0" w:line="590" w:lineRule="exact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1、服从组织方的各项规定，全程按时参加集体活动，集体活动时不掉队，不单独行动；分散活动时在指定地点和区域开展活动，保持与组织方联络人的密切联系。</w:t>
      </w:r>
    </w:p>
    <w:p w:rsidR="008657B7" w:rsidRPr="007F6B16" w:rsidRDefault="008657B7" w:rsidP="008657B7">
      <w:pPr>
        <w:pStyle w:val="a3"/>
        <w:spacing w:before="0" w:beforeAutospacing="0" w:after="0" w:afterAutospacing="0" w:line="590" w:lineRule="exact"/>
        <w:ind w:left="1" w:firstLineChars="218" w:firstLine="698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 xml:space="preserve">2、报到时主动陈述自己的病史，不得隐瞒自己的病史；不购买、食用没有正规包装、不符合食品卫生标准的食品、饮料。 </w:t>
      </w:r>
    </w:p>
    <w:p w:rsidR="008657B7" w:rsidRPr="007F6B16" w:rsidRDefault="008657B7" w:rsidP="008657B7">
      <w:pPr>
        <w:pStyle w:val="a3"/>
        <w:spacing w:before="0" w:beforeAutospacing="0" w:after="0" w:afterAutospacing="0" w:line="59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3、保管好自己的财物，离开住所要自觉关窗锁门，注意用水用电安全。</w:t>
      </w:r>
    </w:p>
    <w:p w:rsidR="008657B7" w:rsidRPr="007F6B16" w:rsidRDefault="008657B7" w:rsidP="008657B7">
      <w:pPr>
        <w:pStyle w:val="a3"/>
        <w:spacing w:before="0" w:beforeAutospacing="0" w:after="0" w:afterAutospacing="0" w:line="59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4、不得从事危害国家利益、集体利益和公民合法权益的活动，不得有损害他人利益或安全的行为。 </w:t>
      </w:r>
    </w:p>
    <w:p w:rsidR="008657B7" w:rsidRPr="007F6B16" w:rsidRDefault="008657B7" w:rsidP="008657B7">
      <w:pPr>
        <w:pStyle w:val="a3"/>
        <w:spacing w:before="0" w:beforeAutospacing="0" w:after="0" w:afterAutospacing="0" w:line="590" w:lineRule="exact"/>
        <w:ind w:firstLineChars="200" w:firstLine="640"/>
        <w:rPr>
          <w:rFonts w:ascii="楷体_GB2312" w:eastAsia="楷体_GB2312" w:hAnsi="仿宋"/>
          <w:color w:val="000000" w:themeColor="text1"/>
          <w:sz w:val="32"/>
          <w:szCs w:val="32"/>
        </w:rPr>
      </w:pPr>
      <w:r w:rsidRPr="007F6B16">
        <w:rPr>
          <w:rFonts w:ascii="楷体_GB2312" w:eastAsia="楷体_GB2312" w:hAnsi="仿宋" w:hint="eastAsia"/>
          <w:color w:val="000000" w:themeColor="text1"/>
          <w:sz w:val="32"/>
          <w:szCs w:val="32"/>
        </w:rPr>
        <w:t xml:space="preserve">违反以上规定造成后果者，乙方承担相应责任。 </w:t>
      </w:r>
    </w:p>
    <w:p w:rsidR="008657B7" w:rsidRPr="00E34CAA" w:rsidRDefault="008657B7" w:rsidP="008657B7">
      <w:pPr>
        <w:pStyle w:val="a3"/>
        <w:spacing w:before="0" w:beforeAutospacing="0" w:after="0" w:afterAutospacing="0" w:line="590" w:lineRule="exact"/>
        <w:ind w:firstLineChars="200" w:firstLine="482"/>
        <w:rPr>
          <w:rFonts w:ascii="仿宋" w:eastAsia="仿宋" w:hAnsi="仿宋"/>
          <w:b/>
          <w:color w:val="000000" w:themeColor="text1"/>
          <w:szCs w:val="21"/>
        </w:rPr>
      </w:pPr>
    </w:p>
    <w:p w:rsidR="008657B7" w:rsidRPr="007F6B16" w:rsidRDefault="008657B7" w:rsidP="008657B7">
      <w:pPr>
        <w:pStyle w:val="a3"/>
        <w:spacing w:before="0" w:beforeAutospacing="0" w:after="0" w:afterAutospacing="0" w:line="590" w:lineRule="exact"/>
        <w:rPr>
          <w:rFonts w:ascii="黑体" w:eastAsia="黑体" w:hAnsi="仿宋"/>
          <w:color w:val="000000" w:themeColor="text1"/>
          <w:sz w:val="32"/>
          <w:szCs w:val="32"/>
        </w:rPr>
      </w:pPr>
      <w:r w:rsidRPr="007F6B16">
        <w:rPr>
          <w:rFonts w:ascii="黑体" w:eastAsia="黑体" w:hAnsi="仿宋" w:hint="eastAsia"/>
          <w:bCs/>
          <w:color w:val="000000" w:themeColor="text1"/>
          <w:sz w:val="32"/>
          <w:szCs w:val="32"/>
        </w:rPr>
        <w:t>附 则：</w:t>
      </w:r>
      <w:r w:rsidRPr="007F6B16">
        <w:rPr>
          <w:rFonts w:ascii="黑体" w:eastAsia="黑体" w:hAnsi="仿宋" w:hint="eastAsia"/>
          <w:color w:val="000000" w:themeColor="text1"/>
          <w:sz w:val="32"/>
          <w:szCs w:val="32"/>
        </w:rPr>
        <w:t xml:space="preserve"> </w:t>
      </w:r>
    </w:p>
    <w:p w:rsidR="008657B7" w:rsidRPr="007F6B16" w:rsidRDefault="008657B7" w:rsidP="008657B7">
      <w:pPr>
        <w:pStyle w:val="a3"/>
        <w:spacing w:before="0" w:beforeAutospacing="0" w:after="0" w:afterAutospacing="0" w:line="590" w:lineRule="exact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1、本协议从乙方报到时生效，乙方离营时自动失效。提前到达或延后离开期间，责任由乙方自负。 </w:t>
      </w:r>
    </w:p>
    <w:p w:rsidR="008657B7" w:rsidRPr="007F6B16" w:rsidRDefault="008657B7" w:rsidP="008657B7">
      <w:pPr>
        <w:pStyle w:val="a3"/>
        <w:spacing w:before="0" w:beforeAutospacing="0" w:after="0" w:afterAutospacing="0" w:line="590" w:lineRule="exact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2、因不可抗力导致或乙方自发的疾病、伤害等情况，甲方除承担未及时救助致使损害扩大的过错责任外，不承担其他责任。 </w:t>
      </w:r>
    </w:p>
    <w:p w:rsidR="008657B7" w:rsidRPr="007F6B16" w:rsidRDefault="008657B7" w:rsidP="008657B7">
      <w:pPr>
        <w:pStyle w:val="a3"/>
        <w:spacing w:before="0" w:beforeAutospacing="0" w:after="0" w:afterAutospacing="0" w:line="590" w:lineRule="exact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3、本协议随论坛通知一起发布，乙方报名即视为自动认可，报到时正式签署。</w:t>
      </w:r>
    </w:p>
    <w:p w:rsidR="008657B7" w:rsidRPr="00E34CAA" w:rsidRDefault="008657B7" w:rsidP="008657B7">
      <w:pPr>
        <w:pStyle w:val="a3"/>
        <w:spacing w:before="0" w:beforeAutospacing="0" w:after="0" w:afterAutospacing="0" w:line="590" w:lineRule="exact"/>
        <w:ind w:firstLineChars="250" w:firstLine="800"/>
        <w:rPr>
          <w:rFonts w:ascii="仿宋" w:eastAsia="仿宋" w:hAnsi="仿宋"/>
          <w:color w:val="000000" w:themeColor="text1"/>
          <w:szCs w:val="21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4、本协议一式两份，甲方、乙方各持一份。</w:t>
      </w:r>
      <w:r w:rsidRPr="00E34CAA">
        <w:rPr>
          <w:rFonts w:ascii="仿宋" w:eastAsia="仿宋" w:hAnsi="仿宋"/>
          <w:color w:val="000000" w:themeColor="text1"/>
          <w:szCs w:val="21"/>
        </w:rPr>
        <w:t xml:space="preserve"> </w:t>
      </w:r>
    </w:p>
    <w:p w:rsidR="008657B7" w:rsidRPr="00E34CAA" w:rsidRDefault="008657B7" w:rsidP="008657B7">
      <w:pPr>
        <w:pStyle w:val="a3"/>
        <w:spacing w:before="0" w:beforeAutospacing="0" w:after="0" w:afterAutospacing="0" w:line="590" w:lineRule="exact"/>
        <w:rPr>
          <w:rFonts w:ascii="仿宋" w:eastAsia="仿宋" w:hAnsi="仿宋"/>
          <w:b/>
          <w:color w:val="000000" w:themeColor="text1"/>
          <w:szCs w:val="21"/>
        </w:rPr>
      </w:pPr>
      <w:r w:rsidRPr="00E34CAA">
        <w:rPr>
          <w:rFonts w:ascii="仿宋" w:eastAsia="仿宋" w:hAnsi="仿宋"/>
          <w:b/>
          <w:color w:val="000000" w:themeColor="text1"/>
          <w:szCs w:val="21"/>
        </w:rPr>
        <w:t xml:space="preserve">   </w:t>
      </w:r>
    </w:p>
    <w:p w:rsidR="008657B7" w:rsidRPr="00E34CAA" w:rsidRDefault="008657B7" w:rsidP="008657B7">
      <w:pPr>
        <w:pStyle w:val="a3"/>
        <w:spacing w:before="0" w:beforeAutospacing="0" w:after="0" w:afterAutospacing="0" w:line="590" w:lineRule="exact"/>
        <w:ind w:firstLineChars="300" w:firstLine="960"/>
        <w:rPr>
          <w:rFonts w:ascii="仿宋" w:eastAsia="仿宋" w:hAnsi="仿宋"/>
          <w:color w:val="000000" w:themeColor="text1"/>
          <w:szCs w:val="21"/>
        </w:rPr>
      </w:pPr>
      <w:r w:rsidRPr="007F6B16">
        <w:rPr>
          <w:rFonts w:ascii="楷体_GB2312" w:eastAsia="楷体_GB2312" w:hAnsi="仿宋" w:hint="eastAsia"/>
          <w:color w:val="000000" w:themeColor="text1"/>
          <w:sz w:val="32"/>
          <w:szCs w:val="32"/>
        </w:rPr>
        <w:t xml:space="preserve">甲方签章：  </w:t>
      </w:r>
      <w:r w:rsidRPr="00E34CAA">
        <w:rPr>
          <w:rFonts w:ascii="仿宋" w:eastAsia="仿宋" w:hAnsi="仿宋" w:hint="eastAsia"/>
          <w:color w:val="000000" w:themeColor="text1"/>
          <w:szCs w:val="21"/>
        </w:rPr>
        <w:t xml:space="preserve">                             </w:t>
      </w:r>
      <w:r w:rsidRPr="007F6B16">
        <w:rPr>
          <w:rFonts w:ascii="楷体_GB2312" w:eastAsia="楷体_GB2312" w:hAnsi="仿宋" w:hint="eastAsia"/>
          <w:color w:val="000000" w:themeColor="text1"/>
          <w:sz w:val="32"/>
          <w:szCs w:val="32"/>
        </w:rPr>
        <w:t>乙方签章：</w:t>
      </w:r>
      <w:r w:rsidRPr="00E34CAA">
        <w:rPr>
          <w:rFonts w:ascii="仿宋" w:eastAsia="仿宋" w:hAnsi="仿宋"/>
          <w:b/>
          <w:color w:val="000000" w:themeColor="text1"/>
          <w:szCs w:val="21"/>
        </w:rPr>
        <w:t xml:space="preserve">                                        </w:t>
      </w:r>
    </w:p>
    <w:p w:rsidR="008657B7" w:rsidRPr="007F6B16" w:rsidRDefault="008657B7" w:rsidP="008657B7">
      <w:pPr>
        <w:spacing w:line="590" w:lineRule="exact"/>
        <w:ind w:firstLineChars="200" w:firstLine="640"/>
        <w:jc w:val="left"/>
        <w:rPr>
          <w:rFonts w:ascii="楷体_GB2312" w:eastAsia="楷体_GB2312" w:hAnsi="宋体"/>
          <w:color w:val="000000" w:themeColor="text1"/>
          <w:sz w:val="32"/>
          <w:szCs w:val="32"/>
        </w:rPr>
      </w:pPr>
      <w:r w:rsidRPr="007F6B16">
        <w:rPr>
          <w:rFonts w:ascii="楷体_GB2312" w:eastAsia="楷体_GB2312" w:hAnsi="仿宋" w:cs="宋体" w:hint="eastAsia"/>
          <w:color w:val="000000" w:themeColor="text1"/>
          <w:kern w:val="0"/>
          <w:sz w:val="32"/>
          <w:szCs w:val="32"/>
        </w:rPr>
        <w:t>年    月   日                        年   月</w:t>
      </w:r>
      <w:r>
        <w:rPr>
          <w:rFonts w:ascii="楷体_GB2312" w:eastAsia="楷体_GB2312" w:hAnsi="仿宋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7F6B16">
        <w:rPr>
          <w:rFonts w:ascii="楷体_GB2312" w:eastAsia="楷体_GB2312" w:hAnsi="仿宋" w:cs="宋体" w:hint="eastAsia"/>
          <w:color w:val="000000" w:themeColor="text1"/>
          <w:kern w:val="0"/>
          <w:sz w:val="32"/>
          <w:szCs w:val="32"/>
        </w:rPr>
        <w:t>日</w:t>
      </w:r>
      <w:r w:rsidRPr="007F6B16">
        <w:rPr>
          <w:rFonts w:ascii="楷体_GB2312" w:eastAsia="楷体_GB2312" w:hAnsi="宋体" w:cs="宋体" w:hint="eastAsia"/>
          <w:bCs/>
          <w:color w:val="000000" w:themeColor="text1"/>
          <w:kern w:val="0"/>
          <w:sz w:val="32"/>
          <w:szCs w:val="32"/>
        </w:rPr>
        <w:t> </w:t>
      </w:r>
    </w:p>
    <w:p w:rsidR="005A5BEE" w:rsidRDefault="005A5BEE">
      <w:bookmarkStart w:id="0" w:name="_GoBack"/>
      <w:bookmarkEnd w:id="0"/>
    </w:p>
    <w:sectPr w:rsidR="005A5BEE" w:rsidSect="002E18AA">
      <w:pgSz w:w="11906" w:h="16838" w:code="9"/>
      <w:pgMar w:top="1928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B7"/>
    <w:rsid w:val="005A5BEE"/>
    <w:rsid w:val="0086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8F8D1-A19B-4B17-95F0-C1702EA1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7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7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2016-05-30T08:09:00Z</dcterms:created>
  <dcterms:modified xsi:type="dcterms:W3CDTF">2016-05-30T08:09:00Z</dcterms:modified>
</cp:coreProperties>
</file>